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1B7" w:rsidRDefault="00B330C0">
      <w:pPr>
        <w:pStyle w:val="20"/>
        <w:framePr w:w="9581" w:h="5588" w:hRule="exact" w:wrap="none" w:vAnchor="page" w:hAnchor="page" w:x="1175" w:y="1454"/>
        <w:shd w:val="clear" w:color="auto" w:fill="auto"/>
        <w:spacing w:after="244"/>
        <w:ind w:left="20" w:right="380"/>
      </w:pPr>
      <w:bookmarkStart w:id="0" w:name="_GoBack"/>
      <w:bookmarkEnd w:id="0"/>
      <w:r>
        <w:t>Перечень документов, предъявляемых гражданами в медицинскую организацию и</w:t>
      </w:r>
      <w:r>
        <w:br/>
        <w:t>необходимых для оформления рецептов на лекарственные препараты, медицинские</w:t>
      </w:r>
      <w:r>
        <w:br/>
        <w:t>изделия и специализированные продукты лечебного питания для детей-инвалидов за</w:t>
      </w:r>
      <w:r>
        <w:br/>
        <w:t xml:space="preserve">счет средств федерального </w:t>
      </w:r>
      <w:r>
        <w:t>бюджета и бюджета г. Москвы.</w:t>
      </w:r>
    </w:p>
    <w:p w:rsidR="00AD51B7" w:rsidRDefault="00B330C0">
      <w:pPr>
        <w:pStyle w:val="1"/>
        <w:framePr w:w="9581" w:h="5588" w:hRule="exact" w:wrap="none" w:vAnchor="page" w:hAnchor="page" w:x="1175" w:y="1454"/>
        <w:numPr>
          <w:ilvl w:val="0"/>
          <w:numId w:val="1"/>
        </w:numPr>
        <w:shd w:val="clear" w:color="auto" w:fill="auto"/>
        <w:spacing w:before="0"/>
        <w:ind w:left="740"/>
      </w:pPr>
      <w:r>
        <w:t xml:space="preserve"> Документ, удостоверяющий личность (паспорт)</w:t>
      </w:r>
    </w:p>
    <w:p w:rsidR="00AD51B7" w:rsidRDefault="00B330C0">
      <w:pPr>
        <w:pStyle w:val="1"/>
        <w:framePr w:w="9581" w:h="5588" w:hRule="exact" w:wrap="none" w:vAnchor="page" w:hAnchor="page" w:x="1175" w:y="1454"/>
        <w:numPr>
          <w:ilvl w:val="0"/>
          <w:numId w:val="1"/>
        </w:numPr>
        <w:shd w:val="clear" w:color="auto" w:fill="auto"/>
        <w:spacing w:before="0"/>
        <w:ind w:left="740" w:right="380"/>
      </w:pPr>
      <w:r>
        <w:t xml:space="preserve"> Документ, подтверждающий право на получение набора социальных услуг</w:t>
      </w:r>
      <w:r>
        <w:br/>
        <w:t>(удостоверение участника Великой Отечественной войны, справка об установлении</w:t>
      </w:r>
      <w:r>
        <w:br/>
        <w:t>инвалидности и т.д.)</w:t>
      </w:r>
    </w:p>
    <w:p w:rsidR="00AD51B7" w:rsidRDefault="00B330C0">
      <w:pPr>
        <w:pStyle w:val="1"/>
        <w:framePr w:w="9581" w:h="5588" w:hRule="exact" w:wrap="none" w:vAnchor="page" w:hAnchor="page" w:x="1175" w:y="1454"/>
        <w:numPr>
          <w:ilvl w:val="0"/>
          <w:numId w:val="1"/>
        </w:numPr>
        <w:shd w:val="clear" w:color="auto" w:fill="auto"/>
        <w:tabs>
          <w:tab w:val="left" w:pos="740"/>
        </w:tabs>
        <w:spacing w:before="0"/>
        <w:ind w:left="380" w:firstLine="0"/>
        <w:jc w:val="both"/>
      </w:pPr>
      <w:r>
        <w:t>Страховой меди</w:t>
      </w:r>
      <w:r>
        <w:t>цинский полис</w:t>
      </w:r>
    </w:p>
    <w:p w:rsidR="00AD51B7" w:rsidRDefault="00B330C0">
      <w:pPr>
        <w:pStyle w:val="1"/>
        <w:framePr w:w="9581" w:h="5588" w:hRule="exact" w:wrap="none" w:vAnchor="page" w:hAnchor="page" w:x="1175" w:y="1454"/>
        <w:numPr>
          <w:ilvl w:val="0"/>
          <w:numId w:val="1"/>
        </w:numPr>
        <w:shd w:val="clear" w:color="auto" w:fill="auto"/>
        <w:tabs>
          <w:tab w:val="left" w:pos="740"/>
        </w:tabs>
        <w:spacing w:before="0" w:after="240"/>
        <w:ind w:left="380" w:firstLine="0"/>
        <w:jc w:val="both"/>
      </w:pPr>
      <w:r>
        <w:t>СНИЛС</w:t>
      </w:r>
    </w:p>
    <w:p w:rsidR="00AD51B7" w:rsidRDefault="00B330C0">
      <w:pPr>
        <w:pStyle w:val="1"/>
        <w:framePr w:w="9581" w:h="5588" w:hRule="exact" w:wrap="none" w:vAnchor="page" w:hAnchor="page" w:x="1175" w:y="1454"/>
        <w:shd w:val="clear" w:color="auto" w:fill="auto"/>
        <w:spacing w:before="0" w:after="236"/>
        <w:ind w:left="20" w:right="380" w:firstLine="0"/>
      </w:pPr>
      <w:r>
        <w:t>Граждане, сохранившие право на бесплатное лекарственное обеспечение на текущий год,</w:t>
      </w:r>
      <w:r>
        <w:br/>
        <w:t>включаются территориальным органом Пенсионного фонда Российской Федерации в</w:t>
      </w:r>
      <w:r>
        <w:br/>
        <w:t xml:space="preserve">Федеральный регистр имеющих право на получение набора социальных услуг </w:t>
      </w:r>
      <w:r>
        <w:t>(услуги),</w:t>
      </w:r>
      <w:r>
        <w:br/>
        <w:t>который предоставляется в медицинскую организацию.</w:t>
      </w:r>
    </w:p>
    <w:p w:rsidR="00AD51B7" w:rsidRDefault="00B330C0">
      <w:pPr>
        <w:pStyle w:val="1"/>
        <w:framePr w:w="9581" w:h="5588" w:hRule="exact" w:wrap="none" w:vAnchor="page" w:hAnchor="page" w:x="1175" w:y="1454"/>
        <w:shd w:val="clear" w:color="auto" w:fill="auto"/>
        <w:spacing w:before="0" w:line="278" w:lineRule="exact"/>
        <w:ind w:left="20" w:right="380" w:firstLine="0"/>
      </w:pPr>
      <w:r>
        <w:t>Гражданам, приехавшим из других субъектов Российской Федерации, при предъявлении</w:t>
      </w:r>
      <w:r>
        <w:br/>
        <w:t>указанных документов могут быть выписаны льготные рецепты на лекарственные</w:t>
      </w:r>
      <w:r>
        <w:br/>
        <w:t>препараты.</w:t>
      </w:r>
    </w:p>
    <w:p w:rsidR="00AD51B7" w:rsidRDefault="00AD51B7">
      <w:pPr>
        <w:rPr>
          <w:sz w:val="2"/>
          <w:szCs w:val="2"/>
        </w:rPr>
      </w:pPr>
    </w:p>
    <w:sectPr w:rsidR="00AD51B7">
      <w:pgSz w:w="11906" w:h="8391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0C0" w:rsidRDefault="00B330C0">
      <w:r>
        <w:separator/>
      </w:r>
    </w:p>
  </w:endnote>
  <w:endnote w:type="continuationSeparator" w:id="0">
    <w:p w:rsidR="00B330C0" w:rsidRDefault="00B33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0C0" w:rsidRDefault="00B330C0"/>
  </w:footnote>
  <w:footnote w:type="continuationSeparator" w:id="0">
    <w:p w:rsidR="00B330C0" w:rsidRDefault="00B330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4154A"/>
    <w:multiLevelType w:val="multilevel"/>
    <w:tmpl w:val="F60CF19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1B7"/>
    <w:rsid w:val="00AD51B7"/>
    <w:rsid w:val="00B330C0"/>
    <w:rsid w:val="00BF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113621-AB3B-4418-9B1E-560201E9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78" w:lineRule="exact"/>
      <w:jc w:val="both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240" w:line="274" w:lineRule="exact"/>
      <w:ind w:hanging="360"/>
    </w:pPr>
    <w:rPr>
      <w:rFonts w:ascii="Times New Roman" w:eastAsia="Times New Roman" w:hAnsi="Times New Roman" w:cs="Times New Roman"/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cp:lastModifiedBy>user2</cp:lastModifiedBy>
  <cp:revision>1</cp:revision>
  <dcterms:created xsi:type="dcterms:W3CDTF">2023-02-08T09:15:00Z</dcterms:created>
  <dcterms:modified xsi:type="dcterms:W3CDTF">2023-02-08T09:16:00Z</dcterms:modified>
</cp:coreProperties>
</file>